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C367B" w14:textId="7B4B8174" w:rsidR="00AC7340" w:rsidRPr="00A35165" w:rsidRDefault="003864BF" w:rsidP="00AC7340">
      <w:pPr>
        <w:rPr>
          <w:rFonts w:ascii="Arial" w:eastAsia="Calibri" w:hAnsi="Arial" w:cs="Arial"/>
          <w:color w:val="548DD4"/>
          <w:sz w:val="22"/>
          <w:szCs w:val="22"/>
        </w:rPr>
      </w:pPr>
      <w:bookmarkStart w:id="0" w:name="_GoBack"/>
      <w:bookmarkEnd w:id="0"/>
      <w:r w:rsidRPr="00764808">
        <w:rPr>
          <w:color w:val="548DD4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A35165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This model should be used by </w:t>
      </w:r>
      <w:r w:rsidR="00C72FC1" w:rsidRPr="00A35165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to alert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his or her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has been posted to the exclusion list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this notice must be sent to every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74C0323F" w14:textId="77777777" w:rsidR="00254664" w:rsidRPr="00A35165" w:rsidRDefault="00254664" w:rsidP="00AC7340">
      <w:pPr>
        <w:rPr>
          <w:rFonts w:ascii="Arial" w:eastAsia="Calibri" w:hAnsi="Arial" w:cs="Arial"/>
          <w:color w:val="548DD4"/>
          <w:sz w:val="22"/>
          <w:szCs w:val="22"/>
        </w:rPr>
      </w:pPr>
    </w:p>
    <w:p w14:paraId="257DEB24" w14:textId="0CAFEDBE" w:rsidR="00254664" w:rsidRPr="00A35165" w:rsidRDefault="003B5C5A" w:rsidP="00254664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i/>
          <w:color w:val="548DD4"/>
          <w:sz w:val="22"/>
          <w:szCs w:val="22"/>
        </w:rPr>
        <w:t>The plan is</w:t>
      </w:r>
      <w:r w:rsidR="00254664" w:rsidRPr="00A35165">
        <w:rPr>
          <w:rFonts w:ascii="Arial" w:hAnsi="Arial" w:cs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</w:t>
      </w:r>
      <w:r w:rsidR="00254664" w:rsidRPr="00A35165">
        <w:rPr>
          <w:rFonts w:ascii="Arial" w:hAnsi="Arial" w:cs="Arial"/>
          <w:i/>
          <w:sz w:val="22"/>
          <w:szCs w:val="22"/>
        </w:rPr>
        <w:t xml:space="preserve"> </w:t>
      </w:r>
      <w:hyperlink r:id="rId8" w:history="1">
        <w:r w:rsidR="00C879D9" w:rsidRPr="00A35165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="00C879D9" w:rsidRPr="00A35165">
        <w:rPr>
          <w:rFonts w:ascii="Arial" w:hAnsi="Arial" w:cs="Arial"/>
          <w:i/>
          <w:sz w:val="22"/>
          <w:szCs w:val="22"/>
        </w:rPr>
        <w:t>.</w:t>
      </w:r>
      <w:r w:rsidR="00254664"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3A62CB40" w14:textId="77777777" w:rsidR="00213898" w:rsidRPr="00A35165" w:rsidRDefault="00213898" w:rsidP="00AC7340">
      <w:pPr>
        <w:rPr>
          <w:rFonts w:ascii="Arial" w:hAnsi="Arial" w:cs="Arial"/>
          <w:sz w:val="22"/>
          <w:szCs w:val="22"/>
        </w:rPr>
      </w:pPr>
    </w:p>
    <w:p w14:paraId="7B1C236C" w14:textId="35897D92" w:rsidR="00AC7340" w:rsidRPr="00A35165" w:rsidRDefault="00AC7340" w:rsidP="00AC7340">
      <w:pPr>
        <w:rPr>
          <w:rFonts w:ascii="Arial" w:hAnsi="Arial" w:cs="Arial"/>
          <w:i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3E291A78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49E94F86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169CB108" w14:textId="0BC6303E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14404239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00392EAC" w14:textId="2AEBF9AF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A35165">
        <w:rPr>
          <w:rFonts w:ascii="Arial" w:hAnsi="Arial" w:cs="Arial"/>
          <w:sz w:val="22"/>
          <w:szCs w:val="22"/>
        </w:rPr>
        <w:t>&lt;prescribed&gt; &lt;</w:t>
      </w:r>
      <w:r w:rsidRPr="00A35165">
        <w:rPr>
          <w:rFonts w:ascii="Arial" w:hAnsi="Arial" w:cs="Arial"/>
          <w:sz w:val="22"/>
          <w:szCs w:val="22"/>
        </w:rPr>
        <w:t>dispensed&gt;</w:t>
      </w:r>
      <w:r w:rsidR="003D7B99" w:rsidRPr="00A35165">
        <w:rPr>
          <w:rFonts w:ascii="Arial" w:hAnsi="Arial" w:cs="Arial"/>
          <w:sz w:val="22"/>
          <w:szCs w:val="22"/>
        </w:rPr>
        <w:t xml:space="preserve"> </w:t>
      </w:r>
      <w:r w:rsidR="00D42807" w:rsidRPr="00A35165">
        <w:rPr>
          <w:rFonts w:ascii="Arial" w:hAnsi="Arial" w:cs="Arial"/>
          <w:sz w:val="22"/>
          <w:szCs w:val="22"/>
        </w:rPr>
        <w:t>&lt;distributed&gt;</w:t>
      </w:r>
      <w:r w:rsidR="003D7B99" w:rsidRPr="00A35165">
        <w:rPr>
          <w:rFonts w:ascii="Arial" w:hAnsi="Arial" w:cs="Arial"/>
          <w:sz w:val="22"/>
          <w:szCs w:val="22"/>
        </w:rPr>
        <w:t xml:space="preserve"> </w:t>
      </w:r>
      <w:r w:rsidR="00D42807" w:rsidRPr="00A35165">
        <w:rPr>
          <w:rFonts w:ascii="Arial" w:hAnsi="Arial" w:cs="Arial"/>
          <w:sz w:val="22"/>
          <w:szCs w:val="22"/>
        </w:rPr>
        <w:t>&lt;manufactured&gt;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&lt;NAME OF PRESCRIBER&gt; &lt;NAME OF PHARMACY&gt;</w:t>
      </w:r>
      <w:r w:rsidR="00D42807" w:rsidRPr="00A35165">
        <w:rPr>
          <w:rFonts w:ascii="Arial" w:hAnsi="Arial" w:cs="Arial"/>
          <w:sz w:val="22"/>
          <w:szCs w:val="22"/>
        </w:rPr>
        <w:t xml:space="preserve"> &lt;NAME OF DISTRIBUTOR&gt;</w:t>
      </w:r>
      <w:r w:rsidR="003D7B99" w:rsidRPr="00A35165">
        <w:rPr>
          <w:rFonts w:ascii="Arial" w:hAnsi="Arial" w:cs="Arial"/>
          <w:sz w:val="22"/>
          <w:szCs w:val="22"/>
        </w:rPr>
        <w:t xml:space="preserve"> </w:t>
      </w:r>
      <w:r w:rsidR="00D42807" w:rsidRPr="00A35165">
        <w:rPr>
          <w:rFonts w:ascii="Arial" w:hAnsi="Arial" w:cs="Arial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2CC0252C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625ED4A9" w14:textId="4C66FD8C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064461" w:rsidRPr="00A35165">
        <w:rPr>
          <w:rFonts w:ascii="Arial" w:hAnsi="Arial" w:cs="Arial"/>
          <w:sz w:val="22"/>
          <w:szCs w:val="22"/>
        </w:rPr>
        <w:t xml:space="preserve"> &lt;prescribed&gt; &lt;</w:t>
      </w:r>
      <w:r w:rsidRPr="00A35165">
        <w:rPr>
          <w:rFonts w:ascii="Arial" w:hAnsi="Arial" w:cs="Arial"/>
          <w:sz w:val="22"/>
          <w:szCs w:val="22"/>
        </w:rPr>
        <w:t>dispensed&gt;</w:t>
      </w:r>
      <w:r w:rsidR="003D7B99" w:rsidRPr="00A35165">
        <w:rPr>
          <w:rFonts w:ascii="Arial" w:hAnsi="Arial" w:cs="Arial"/>
          <w:sz w:val="22"/>
          <w:szCs w:val="22"/>
        </w:rPr>
        <w:t xml:space="preserve"> </w:t>
      </w:r>
      <w:r w:rsidR="00D42807" w:rsidRPr="00A35165">
        <w:rPr>
          <w:rFonts w:ascii="Arial" w:hAnsi="Arial" w:cs="Arial"/>
          <w:sz w:val="22"/>
          <w:szCs w:val="22"/>
        </w:rPr>
        <w:t>&lt;distributed&gt; &lt;manufactured&gt;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&lt;NAME OF PRESCRIBER&gt; &lt;NAME OF PHARMACY&gt;</w:t>
      </w:r>
      <w:r w:rsidR="00D42807" w:rsidRPr="00A35165">
        <w:rPr>
          <w:rFonts w:ascii="Arial" w:hAnsi="Arial" w:cs="Arial"/>
          <w:sz w:val="22"/>
          <w:szCs w:val="22"/>
        </w:rPr>
        <w:t xml:space="preserve"> &lt;NAME OF DISTRIBUTOR&gt;</w:t>
      </w:r>
      <w:r w:rsidR="003D7B99" w:rsidRPr="00A35165">
        <w:rPr>
          <w:rFonts w:ascii="Arial" w:hAnsi="Arial" w:cs="Arial"/>
          <w:sz w:val="22"/>
          <w:szCs w:val="22"/>
        </w:rPr>
        <w:t xml:space="preserve"> </w:t>
      </w:r>
      <w:r w:rsidR="00D42807" w:rsidRPr="00A35165">
        <w:rPr>
          <w:rFonts w:ascii="Arial" w:hAnsi="Arial" w:cs="Arial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he/she/it has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of [Effective Date of Exclusion]</w:t>
      </w:r>
      <w:r w:rsidRPr="00A35165">
        <w:rPr>
          <w:rFonts w:ascii="Arial" w:hAnsi="Arial" w:cs="Arial"/>
          <w:sz w:val="22"/>
          <w:szCs w:val="22"/>
        </w:rPr>
        <w:t>,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9" w:history="1">
        <w:r w:rsidRPr="00A35165">
          <w:rPr>
            <w:rStyle w:val="Hyperlink"/>
            <w:rFonts w:ascii="Arial" w:hAnsi="Arial" w:cs="Arial"/>
            <w:sz w:val="22"/>
            <w:szCs w:val="22"/>
          </w:rPr>
          <w:t>http://oig.hhs.gov/fraud/exclusions.asp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6B115127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12632561" w14:textId="69F907E8" w:rsidR="00BF76E8" w:rsidRPr="00A35165" w:rsidRDefault="003B5C5A" w:rsidP="00AC7340">
      <w:pPr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Providers should insert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3D6B8827" w14:textId="0D1EDA99" w:rsidR="00AC7340" w:rsidRPr="00A35165" w:rsidRDefault="00AC7340" w:rsidP="00AC7340">
      <w:pPr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 </w:t>
      </w:r>
      <w:r w:rsidRPr="00A35165">
        <w:rPr>
          <w:rFonts w:ascii="Arial" w:hAnsi="Arial" w:cs="Arial"/>
          <w:sz w:val="22"/>
          <w:szCs w:val="22"/>
        </w:rPr>
        <w:t>Please call</w:t>
      </w:r>
      <w:r w:rsidR="0055530C" w:rsidRPr="00A35165">
        <w:rPr>
          <w:rFonts w:ascii="Arial" w:hAnsi="Arial" w:cs="Arial"/>
          <w:sz w:val="22"/>
          <w:szCs w:val="22"/>
        </w:rPr>
        <w:t xml:space="preserve"> your </w:t>
      </w:r>
      <w:r w:rsidR="00B14909" w:rsidRPr="00A35165">
        <w:rPr>
          <w:rFonts w:ascii="Arial" w:hAnsi="Arial" w:cs="Arial"/>
          <w:sz w:val="22"/>
          <w:szCs w:val="22"/>
        </w:rPr>
        <w:t>C</w:t>
      </w:r>
      <w:r w:rsidR="0055530C" w:rsidRPr="00A35165">
        <w:rPr>
          <w:rFonts w:ascii="Arial" w:hAnsi="Arial" w:cs="Arial"/>
          <w:sz w:val="22"/>
          <w:szCs w:val="22"/>
        </w:rPr>
        <w:t xml:space="preserve">are </w:t>
      </w:r>
      <w:r w:rsidR="00B14909" w:rsidRPr="00A35165">
        <w:rPr>
          <w:rFonts w:ascii="Arial" w:hAnsi="Arial" w:cs="Arial"/>
          <w:sz w:val="22"/>
          <w:szCs w:val="22"/>
        </w:rPr>
        <w:t>M</w:t>
      </w:r>
      <w:r w:rsidR="0055530C" w:rsidRPr="00A35165">
        <w:rPr>
          <w:rFonts w:ascii="Arial" w:hAnsi="Arial" w:cs="Arial"/>
          <w:sz w:val="22"/>
          <w:szCs w:val="22"/>
        </w:rPr>
        <w:t>anager or Participant Services</w:t>
      </w:r>
      <w:r w:rsidRPr="00A35165">
        <w:rPr>
          <w:rFonts w:ascii="Arial" w:hAnsi="Arial" w:cs="Arial"/>
          <w:sz w:val="22"/>
          <w:szCs w:val="22"/>
        </w:rPr>
        <w:t xml:space="preserve"> at &lt;phone number&gt; (TTY users should call &lt;TTY number&gt;) if you need assistance finding another &lt;pharmacy&gt;.</w:t>
      </w:r>
      <w:r w:rsidRPr="00A35165">
        <w:rPr>
          <w:rFonts w:ascii="Arial" w:hAnsi="Arial" w:cs="Arial"/>
          <w:color w:val="548DD4"/>
          <w:sz w:val="22"/>
          <w:szCs w:val="22"/>
        </w:rPr>
        <w:t>] 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Please call </w:t>
      </w:r>
      <w:r w:rsidR="0055530C" w:rsidRPr="00A35165">
        <w:rPr>
          <w:rFonts w:ascii="Arial" w:hAnsi="Arial" w:cs="Arial"/>
          <w:sz w:val="22"/>
          <w:szCs w:val="22"/>
        </w:rPr>
        <w:t xml:space="preserve">your </w:t>
      </w:r>
      <w:r w:rsidR="00F002FA" w:rsidRPr="00A35165">
        <w:rPr>
          <w:rFonts w:ascii="Arial" w:hAnsi="Arial" w:cs="Arial"/>
          <w:sz w:val="22"/>
          <w:szCs w:val="22"/>
        </w:rPr>
        <w:t>C</w:t>
      </w:r>
      <w:r w:rsidR="0055530C" w:rsidRPr="00A35165">
        <w:rPr>
          <w:rFonts w:ascii="Arial" w:hAnsi="Arial" w:cs="Arial"/>
          <w:sz w:val="22"/>
          <w:szCs w:val="22"/>
        </w:rPr>
        <w:t xml:space="preserve">are </w:t>
      </w:r>
      <w:r w:rsidR="00F002FA" w:rsidRPr="00A35165">
        <w:rPr>
          <w:rFonts w:ascii="Arial" w:hAnsi="Arial" w:cs="Arial"/>
          <w:sz w:val="22"/>
          <w:szCs w:val="22"/>
        </w:rPr>
        <w:t>M</w:t>
      </w:r>
      <w:r w:rsidR="0055530C" w:rsidRPr="00A35165">
        <w:rPr>
          <w:rFonts w:ascii="Arial" w:hAnsi="Arial" w:cs="Arial"/>
          <w:sz w:val="22"/>
          <w:szCs w:val="22"/>
        </w:rPr>
        <w:t>anager or Participant Services</w:t>
      </w:r>
      <w:r w:rsidRPr="00A35165">
        <w:rPr>
          <w:rFonts w:ascii="Arial" w:hAnsi="Arial" w:cs="Arial"/>
          <w:sz w:val="22"/>
          <w:szCs w:val="22"/>
        </w:rPr>
        <w:t xml:space="preserve"> at &lt;phone number&gt; (TTY</w:t>
      </w:r>
      <w:r w:rsidR="003F7A32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users should call &lt;TTY number&gt;</w:t>
      </w:r>
      <w:r w:rsidR="00E76400" w:rsidRPr="00A35165">
        <w:rPr>
          <w:rFonts w:ascii="Arial" w:hAnsi="Arial" w:cs="Arial"/>
          <w:sz w:val="22"/>
          <w:szCs w:val="22"/>
        </w:rPr>
        <w:t>)</w:t>
      </w:r>
      <w:r w:rsidR="007650C1" w:rsidRPr="00A35165">
        <w:rPr>
          <w:rFonts w:ascii="Arial" w:hAnsi="Arial" w:cs="Arial"/>
          <w:sz w:val="22"/>
          <w:szCs w:val="22"/>
        </w:rPr>
        <w:t>, &lt;days and hours of operation&gt;,</w:t>
      </w:r>
      <w:r w:rsidRPr="00A35165">
        <w:rPr>
          <w:rFonts w:ascii="Arial" w:hAnsi="Arial" w:cs="Arial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>] 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>:</w:t>
      </w:r>
      <w:r w:rsidR="0077030C" w:rsidRPr="00A35165">
        <w:rPr>
          <w:rFonts w:ascii="Arial" w:hAnsi="Arial" w:cs="Arial"/>
          <w:sz w:val="22"/>
          <w:szCs w:val="22"/>
        </w:rPr>
        <w:t xml:space="preserve"> Please </w:t>
      </w:r>
      <w:r w:rsidR="0077030C" w:rsidRPr="00A35165">
        <w:rPr>
          <w:rFonts w:ascii="Arial" w:hAnsi="Arial" w:cs="Arial"/>
          <w:color w:val="000000" w:themeColor="text1"/>
          <w:sz w:val="22"/>
          <w:szCs w:val="22"/>
        </w:rPr>
        <w:t xml:space="preserve">call your </w:t>
      </w:r>
      <w:r w:rsidR="00B14909" w:rsidRPr="00A35165">
        <w:rPr>
          <w:rFonts w:ascii="Arial" w:hAnsi="Arial" w:cs="Arial"/>
          <w:color w:val="000000" w:themeColor="text1"/>
          <w:sz w:val="22"/>
          <w:szCs w:val="22"/>
        </w:rPr>
        <w:t>C</w:t>
      </w:r>
      <w:r w:rsidR="0055530C" w:rsidRPr="00A35165">
        <w:rPr>
          <w:rFonts w:ascii="Arial" w:hAnsi="Arial" w:cs="Arial"/>
          <w:color w:val="000000" w:themeColor="text1"/>
          <w:sz w:val="22"/>
          <w:szCs w:val="22"/>
        </w:rPr>
        <w:t xml:space="preserve">are </w:t>
      </w:r>
      <w:r w:rsidR="00B14909" w:rsidRPr="00A35165">
        <w:rPr>
          <w:rFonts w:ascii="Arial" w:hAnsi="Arial" w:cs="Arial"/>
          <w:color w:val="000000" w:themeColor="text1"/>
          <w:sz w:val="22"/>
          <w:szCs w:val="22"/>
        </w:rPr>
        <w:t>M</w:t>
      </w:r>
      <w:r w:rsidR="0055530C" w:rsidRPr="00A35165">
        <w:rPr>
          <w:rFonts w:ascii="Arial" w:hAnsi="Arial" w:cs="Arial"/>
          <w:color w:val="000000" w:themeColor="text1"/>
          <w:sz w:val="22"/>
          <w:szCs w:val="22"/>
        </w:rPr>
        <w:t xml:space="preserve">anager or </w:t>
      </w:r>
      <w:r w:rsidR="0077030C" w:rsidRPr="00A35165">
        <w:rPr>
          <w:rFonts w:ascii="Arial" w:hAnsi="Arial" w:cs="Arial"/>
          <w:color w:val="000000" w:themeColor="text1"/>
          <w:sz w:val="22"/>
          <w:szCs w:val="22"/>
        </w:rPr>
        <w:t>prescriber if you need assistance finding another medication.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73B4C844" w14:textId="2C0EB583" w:rsidR="00064461" w:rsidRPr="00A35165" w:rsidRDefault="00064461" w:rsidP="00AC7340">
      <w:pPr>
        <w:rPr>
          <w:rFonts w:ascii="Arial" w:hAnsi="Arial" w:cs="Arial"/>
          <w:color w:val="548DD4"/>
          <w:sz w:val="22"/>
          <w:szCs w:val="22"/>
        </w:rPr>
      </w:pPr>
    </w:p>
    <w:p w14:paraId="4B563576" w14:textId="0AAC54D9" w:rsidR="00064461" w:rsidRPr="00A35165" w:rsidRDefault="00064461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4C9C0089" w14:textId="77777777" w:rsidR="003D7B99" w:rsidRPr="00A35165" w:rsidRDefault="003D7B99" w:rsidP="00AC7340">
      <w:pPr>
        <w:rPr>
          <w:rFonts w:ascii="Arial" w:hAnsi="Arial" w:cs="Arial"/>
          <w:sz w:val="22"/>
          <w:szCs w:val="22"/>
        </w:rPr>
      </w:pPr>
    </w:p>
    <w:p w14:paraId="615307E0" w14:textId="77777777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4961FB29" w14:textId="6E35E0DC" w:rsidR="00AC7340" w:rsidRPr="00A35165" w:rsidRDefault="00AC7340" w:rsidP="00AC7340">
      <w:pPr>
        <w:rPr>
          <w:rFonts w:ascii="Arial" w:hAnsi="Arial" w:cs="Arial"/>
          <w:sz w:val="22"/>
          <w:szCs w:val="22"/>
        </w:rPr>
      </w:pPr>
    </w:p>
    <w:p w14:paraId="24005AF9" w14:textId="77777777" w:rsidR="00064461" w:rsidRPr="00A35165" w:rsidRDefault="00064461" w:rsidP="00AC7340">
      <w:pPr>
        <w:rPr>
          <w:rFonts w:ascii="Arial" w:hAnsi="Arial" w:cs="Arial"/>
          <w:sz w:val="22"/>
          <w:szCs w:val="22"/>
        </w:rPr>
      </w:pPr>
    </w:p>
    <w:p w14:paraId="4EED251E" w14:textId="77777777" w:rsidR="002B513C" w:rsidRPr="00A35165" w:rsidRDefault="00AC7340" w:rsidP="002B513C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lastRenderedPageBreak/>
        <w:t>&lt;Plan Representative&gt;</w:t>
      </w:r>
    </w:p>
    <w:p w14:paraId="7AB5C5D7" w14:textId="77777777" w:rsidR="002B513C" w:rsidRPr="00A35165" w:rsidRDefault="002B513C" w:rsidP="002B513C">
      <w:pPr>
        <w:rPr>
          <w:rFonts w:ascii="Arial" w:hAnsi="Arial" w:cs="Arial"/>
          <w:sz w:val="22"/>
          <w:szCs w:val="22"/>
        </w:rPr>
      </w:pPr>
    </w:p>
    <w:p w14:paraId="2A73B00F" w14:textId="77777777" w:rsidR="00AC7340" w:rsidRPr="00A35165" w:rsidRDefault="00AC7340" w:rsidP="003D7B99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Last Updated &lt;Date&gt;</w:t>
      </w:r>
    </w:p>
    <w:p w14:paraId="2A0BC4D5" w14:textId="77777777" w:rsidR="0043239A" w:rsidRPr="00A35165" w:rsidRDefault="0043239A" w:rsidP="003D7B99">
      <w:pPr>
        <w:rPr>
          <w:rFonts w:ascii="Arial" w:hAnsi="Arial" w:cs="Arial"/>
          <w:sz w:val="22"/>
          <w:szCs w:val="22"/>
        </w:rPr>
      </w:pPr>
    </w:p>
    <w:p w14:paraId="041BC9D5" w14:textId="77777777" w:rsidR="003D7B99" w:rsidRPr="00A35165" w:rsidRDefault="003D7B99" w:rsidP="003D7B99">
      <w:pPr>
        <w:rPr>
          <w:rFonts w:ascii="Arial" w:hAnsi="Arial" w:cs="Arial"/>
          <w:sz w:val="22"/>
          <w:szCs w:val="22"/>
        </w:rPr>
      </w:pPr>
    </w:p>
    <w:p w14:paraId="7B2D1F16" w14:textId="03CBD527" w:rsidR="00C879D9" w:rsidRPr="00A35165" w:rsidRDefault="003B5A3E" w:rsidP="00C879D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</w:t>
      </w:r>
    </w:p>
    <w:p w14:paraId="3DBCE72D" w14:textId="77777777" w:rsidR="00C879D9" w:rsidRPr="00A35165" w:rsidRDefault="00C879D9" w:rsidP="00C879D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</w:p>
    <w:p w14:paraId="79C91736" w14:textId="5CA7424C" w:rsidR="00CC26BB" w:rsidRPr="00A35165" w:rsidRDefault="00A27974" w:rsidP="003D7B99">
      <w:pPr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D6997" w14:textId="77777777" w:rsidR="00CB115E" w:rsidRDefault="00CB115E">
      <w:r>
        <w:separator/>
      </w:r>
    </w:p>
  </w:endnote>
  <w:endnote w:type="continuationSeparator" w:id="0">
    <w:p w14:paraId="22D01099" w14:textId="77777777" w:rsidR="00CB115E" w:rsidRDefault="00CB115E">
      <w:r>
        <w:continuationSeparator/>
      </w:r>
    </w:p>
  </w:endnote>
  <w:endnote w:type="continuationNotice" w:id="1">
    <w:p w14:paraId="25E47227" w14:textId="77777777" w:rsidR="00CB115E" w:rsidRDefault="00CB1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6D986DA" w14:textId="0B736EB9" w:rsidR="002F071A" w:rsidRPr="002F071A" w:rsidRDefault="002F071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3F35BC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5385930" w14:textId="0995DD8C" w:rsidR="00212DE8" w:rsidRDefault="00212DE8" w:rsidP="009C2D14">
    <w:pPr>
      <w:pStyle w:val="Footer"/>
      <w:tabs>
        <w:tab w:val="clear" w:pos="4320"/>
        <w:tab w:val="clear" w:pos="8640"/>
        <w:tab w:val="right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1148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4408D9E" w14:textId="52070F61" w:rsidR="002F071A" w:rsidRPr="002F071A" w:rsidRDefault="002F071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3F35BC">
          <w:rPr>
            <w:rFonts w:ascii="Arial" w:hAnsi="Arial" w:cs="Arial"/>
            <w:noProof/>
            <w:sz w:val="22"/>
            <w:szCs w:val="22"/>
          </w:rPr>
          <w:t>1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62912" w14:textId="77777777" w:rsidR="00CB115E" w:rsidRDefault="00CB115E">
      <w:r>
        <w:separator/>
      </w:r>
    </w:p>
  </w:footnote>
  <w:footnote w:type="continuationSeparator" w:id="0">
    <w:p w14:paraId="7503C62B" w14:textId="77777777" w:rsidR="00CB115E" w:rsidRDefault="00CB115E">
      <w:r>
        <w:continuationSeparator/>
      </w:r>
    </w:p>
  </w:footnote>
  <w:footnote w:type="continuationNotice" w:id="1">
    <w:p w14:paraId="37DEEB20" w14:textId="77777777" w:rsidR="00CB115E" w:rsidRDefault="00CB11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96B4" w14:textId="33D188F7" w:rsidR="00212DE8" w:rsidRPr="00A35165" w:rsidRDefault="00A72607" w:rsidP="00566BEB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  <w:p w14:paraId="37CF41B8" w14:textId="77777777" w:rsidR="00212DE8" w:rsidRPr="00A35165" w:rsidRDefault="00212DE8" w:rsidP="00FA11D6">
    <w:pPr>
      <w:pStyle w:val="Header"/>
      <w:tabs>
        <w:tab w:val="clear" w:pos="4320"/>
        <w:tab w:val="clear" w:pos="864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7A32"/>
    <w:rsid w:val="004021C6"/>
    <w:rsid w:val="00403372"/>
    <w:rsid w:val="00406D62"/>
    <w:rsid w:val="00417502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65064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35165"/>
    <w:rsid w:val="00A412CD"/>
    <w:rsid w:val="00A56684"/>
    <w:rsid w:val="00A57503"/>
    <w:rsid w:val="00A618AE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261D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154E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ig.hhs.gov/fraud/exclusions.as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D5293-E0A0-4E1F-A4C6-38EC3456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NYFIDA-IDD Part D Model Excluded Provider Letter</vt:lpstr>
    </vt:vector>
  </TitlesOfParts>
  <Company>CMS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NYFIDA-IDD Part D Model Excluded Provider Letter</dc:title>
  <dc:subject/>
  <dc:creator>CMS</dc:creator>
  <cp:keywords>NYFIDA-IDD, MMP, FAI, Part D, Model Excluded Provider</cp:keywords>
  <dc:description/>
  <cp:lastModifiedBy>MMCO</cp:lastModifiedBy>
  <cp:revision>10</cp:revision>
  <cp:lastPrinted>2014-02-12T15:55:00Z</cp:lastPrinted>
  <dcterms:created xsi:type="dcterms:W3CDTF">2019-07-01T11:49:00Z</dcterms:created>
  <dcterms:modified xsi:type="dcterms:W3CDTF">2019-07-03T13:49:00Z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